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C9" w:rsidRDefault="00FC37C9" w:rsidP="00FC37C9">
      <w:pPr>
        <w:pStyle w:val="t"/>
        <w:shd w:val="clear" w:color="auto" w:fill="FFFFFC"/>
        <w:spacing w:before="90" w:beforeAutospacing="0" w:after="90" w:afterAutospacing="0" w:line="300" w:lineRule="atLeast"/>
        <w:ind w:left="675" w:right="675"/>
        <w:jc w:val="center"/>
        <w:rPr>
          <w:b/>
          <w:bCs/>
          <w:color w:val="000000"/>
          <w:sz w:val="27"/>
          <w:szCs w:val="27"/>
        </w:rPr>
      </w:pPr>
      <w:r>
        <w:rPr>
          <w:b/>
          <w:bCs/>
          <w:color w:val="333333"/>
          <w:sz w:val="27"/>
          <w:szCs w:val="27"/>
        </w:rPr>
        <w:t>УКАЗ</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t"/>
        <w:shd w:val="clear" w:color="auto" w:fill="FFFFFC"/>
        <w:spacing w:before="90" w:beforeAutospacing="0" w:after="90" w:afterAutospacing="0" w:line="300" w:lineRule="atLeast"/>
        <w:ind w:left="675" w:right="675"/>
        <w:jc w:val="center"/>
        <w:rPr>
          <w:b/>
          <w:bCs/>
          <w:color w:val="000000"/>
          <w:sz w:val="27"/>
          <w:szCs w:val="27"/>
        </w:rPr>
      </w:pPr>
      <w:r>
        <w:rPr>
          <w:b/>
          <w:bCs/>
          <w:color w:val="333333"/>
          <w:sz w:val="27"/>
          <w:szCs w:val="27"/>
        </w:rPr>
        <w:t>ПРЕЗИДЕНТА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z"/>
        <w:shd w:val="clear" w:color="auto" w:fill="FFFFFC"/>
        <w:spacing w:before="90" w:beforeAutospacing="0" w:after="90" w:afterAutospacing="0" w:line="300" w:lineRule="atLeast"/>
        <w:ind w:left="675" w:right="675"/>
        <w:jc w:val="center"/>
        <w:rPr>
          <w:b/>
          <w:bCs/>
          <w:color w:val="000000"/>
          <w:sz w:val="27"/>
          <w:szCs w:val="27"/>
        </w:rPr>
      </w:pPr>
      <w:r>
        <w:rPr>
          <w:b/>
          <w:bCs/>
          <w:color w:val="333333"/>
          <w:sz w:val="27"/>
          <w:szCs w:val="27"/>
        </w:rPr>
        <w:t>О Национальном плане противодействия коррупции на</w:t>
      </w:r>
      <w:r>
        <w:rPr>
          <w:b/>
          <w:bCs/>
          <w:color w:val="333333"/>
          <w:sz w:val="27"/>
          <w:szCs w:val="27"/>
        </w:rPr>
        <w:br/>
        <w:t>2021 - 2024 годы</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соответствии с пунктом 1 части 1 статьи 5 Федерального закона </w:t>
      </w:r>
      <w:r>
        <w:rPr>
          <w:rStyle w:val="cmd"/>
          <w:color w:val="333333"/>
          <w:sz w:val="27"/>
          <w:szCs w:val="27"/>
        </w:rPr>
        <w:t>от 25 декабря 2008 г. № 273-ФЗ</w:t>
      </w:r>
      <w:r>
        <w:rPr>
          <w:color w:val="333333"/>
          <w:sz w:val="27"/>
          <w:szCs w:val="27"/>
        </w:rPr>
        <w:t> "О противодействии коррупции" постановляю:</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1. Утвердить прилагаемый Национальный план противодействия коррупции на 2021 - 2024 годы.</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3. Рекомендовать:</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lastRenderedPageBreak/>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иными федеральными государственными органами и организациями - Президенту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w:t>
      </w:r>
      <w:r>
        <w:rPr>
          <w:color w:val="333333"/>
          <w:sz w:val="27"/>
          <w:szCs w:val="27"/>
        </w:rPr>
        <w:lastRenderedPageBreak/>
        <w:t>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8. Президиуму Совета при Президенте Российской Федерации по противодействию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lastRenderedPageBreak/>
        <w:t>10. Настоящий Указ вступает в силу со дня его подписания.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y"/>
        <w:shd w:val="clear" w:color="auto" w:fill="FFFFFC"/>
        <w:spacing w:before="90" w:beforeAutospacing="0" w:after="90" w:afterAutospacing="0" w:line="300" w:lineRule="atLeast"/>
        <w:ind w:left="675"/>
        <w:rPr>
          <w:color w:val="000000"/>
          <w:sz w:val="27"/>
          <w:szCs w:val="27"/>
        </w:rPr>
      </w:pPr>
      <w:r>
        <w:rPr>
          <w:color w:val="333333"/>
          <w:sz w:val="27"/>
          <w:szCs w:val="27"/>
        </w:rPr>
        <w:t>Президент Российской Федерации                              В.Путин</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i"/>
        <w:shd w:val="clear" w:color="auto" w:fill="FFFFFC"/>
        <w:spacing w:before="90" w:beforeAutospacing="0" w:after="90" w:afterAutospacing="0" w:line="300" w:lineRule="atLeast"/>
        <w:ind w:left="675"/>
        <w:rPr>
          <w:color w:val="000000"/>
          <w:sz w:val="27"/>
          <w:szCs w:val="27"/>
        </w:rPr>
      </w:pPr>
      <w:r>
        <w:rPr>
          <w:color w:val="333333"/>
          <w:sz w:val="27"/>
          <w:szCs w:val="27"/>
        </w:rPr>
        <w:t>Москва, Кремль</w:t>
      </w:r>
    </w:p>
    <w:p w:rsidR="00FC37C9" w:rsidRDefault="00FC37C9" w:rsidP="00FC37C9">
      <w:pPr>
        <w:pStyle w:val="i"/>
        <w:shd w:val="clear" w:color="auto" w:fill="FFFFFC"/>
        <w:spacing w:before="90" w:beforeAutospacing="0" w:after="90" w:afterAutospacing="0" w:line="300" w:lineRule="atLeast"/>
        <w:ind w:left="675"/>
        <w:rPr>
          <w:color w:val="000000"/>
          <w:sz w:val="27"/>
          <w:szCs w:val="27"/>
        </w:rPr>
      </w:pPr>
      <w:r>
        <w:rPr>
          <w:color w:val="333333"/>
          <w:sz w:val="27"/>
          <w:szCs w:val="27"/>
        </w:rPr>
        <w:t>16 августа 2021 года</w:t>
      </w:r>
    </w:p>
    <w:p w:rsidR="00FC37C9" w:rsidRDefault="00FC37C9" w:rsidP="00FC37C9">
      <w:pPr>
        <w:pStyle w:val="i"/>
        <w:shd w:val="clear" w:color="auto" w:fill="FFFFFC"/>
        <w:spacing w:before="90" w:beforeAutospacing="0" w:after="90" w:afterAutospacing="0" w:line="300" w:lineRule="atLeast"/>
        <w:ind w:left="675"/>
        <w:rPr>
          <w:color w:val="000000"/>
          <w:sz w:val="27"/>
          <w:szCs w:val="27"/>
        </w:rPr>
      </w:pPr>
      <w:r>
        <w:rPr>
          <w:color w:val="333333"/>
          <w:sz w:val="27"/>
          <w:szCs w:val="27"/>
        </w:rPr>
        <w:t>№ 478</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s"/>
        <w:shd w:val="clear" w:color="auto" w:fill="FFFFFC"/>
        <w:spacing w:before="90" w:beforeAutospacing="0" w:after="90" w:afterAutospacing="0" w:line="300" w:lineRule="atLeast"/>
        <w:ind w:left="5100"/>
        <w:jc w:val="center"/>
        <w:rPr>
          <w:color w:val="000000"/>
          <w:sz w:val="27"/>
          <w:szCs w:val="27"/>
        </w:rPr>
      </w:pPr>
      <w:r>
        <w:rPr>
          <w:color w:val="333333"/>
          <w:sz w:val="27"/>
          <w:szCs w:val="27"/>
        </w:rPr>
        <w:t>УТВЕРЖДЕН</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16 августа 2021 г. № 478</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t"/>
        <w:shd w:val="clear" w:color="auto" w:fill="FFFFFC"/>
        <w:spacing w:before="90" w:beforeAutospacing="0" w:after="90" w:afterAutospacing="0" w:line="300" w:lineRule="atLeast"/>
        <w:ind w:left="675" w:right="675"/>
        <w:jc w:val="center"/>
        <w:rPr>
          <w:b/>
          <w:bCs/>
          <w:color w:val="000000"/>
          <w:sz w:val="27"/>
          <w:szCs w:val="27"/>
        </w:rPr>
      </w:pPr>
      <w:r>
        <w:rPr>
          <w:b/>
          <w:bCs/>
          <w:color w:val="333333"/>
          <w:sz w:val="27"/>
          <w:szCs w:val="27"/>
        </w:rPr>
        <w:t>Национальный план противодействия коррупции на 2021 - 2024 годы</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1. Правительству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w:t>
      </w:r>
      <w:r>
        <w:rPr>
          <w:color w:val="333333"/>
          <w:sz w:val="27"/>
          <w:szCs w:val="27"/>
        </w:rPr>
        <w:lastRenderedPageBreak/>
        <w:t>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r>
        <w:rPr>
          <w:rStyle w:val="cmd"/>
          <w:color w:val="333333"/>
          <w:sz w:val="27"/>
          <w:szCs w:val="27"/>
        </w:rPr>
        <w:t>от 9 января 2014 г. № 10</w:t>
      </w:r>
      <w:r>
        <w:rPr>
          <w:color w:val="333333"/>
          <w:sz w:val="27"/>
          <w:szCs w:val="27"/>
        </w:rPr>
        <w:t>;</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з) до 10 ноября 2021 г. представить предложения: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w:t>
      </w:r>
      <w:r>
        <w:rPr>
          <w:color w:val="333333"/>
          <w:sz w:val="27"/>
          <w:szCs w:val="27"/>
        </w:rPr>
        <w:lastRenderedPageBreak/>
        <w:t>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и) подготовить с участием Генеральной прокуратуры Российской Федерации и до 10 июня 2022 г. представить предложения: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r>
        <w:rPr>
          <w:rStyle w:val="cmd"/>
          <w:color w:val="333333"/>
          <w:sz w:val="27"/>
          <w:szCs w:val="27"/>
        </w:rPr>
        <w:t>от 25 декабря 2008 г. № 273-ФЗ</w:t>
      </w:r>
      <w:r>
        <w:rPr>
          <w:color w:val="333333"/>
          <w:sz w:val="27"/>
          <w:szCs w:val="27"/>
        </w:rPr>
        <w:t>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3. Рекомендовать Верховному Суду Российской Федерации до 1 сентября 2023 г. представить предложения: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lastRenderedPageBreak/>
        <w:t>Доклад о результатах исполнения настоящего пункта представить до 30 мая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5. Генеральной прокуратуре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w:t>
      </w:r>
      <w:r>
        <w:rPr>
          <w:rStyle w:val="w91"/>
          <w:color w:val="333333"/>
          <w:sz w:val="27"/>
          <w:szCs w:val="27"/>
          <w:vertAlign w:val="superscript"/>
        </w:rPr>
        <w:t>2</w:t>
      </w:r>
      <w:r>
        <w:rPr>
          <w:color w:val="333333"/>
          <w:sz w:val="27"/>
          <w:szCs w:val="27"/>
        </w:rPr>
        <w:t> </w:t>
      </w:r>
      <w:r>
        <w:rPr>
          <w:rStyle w:val="cmd"/>
          <w:color w:val="333333"/>
          <w:sz w:val="27"/>
          <w:szCs w:val="27"/>
        </w:rPr>
        <w:t>Уголовного кодекса Российской Федерации</w:t>
      </w:r>
      <w:r>
        <w:rPr>
          <w:color w:val="333333"/>
          <w:sz w:val="27"/>
          <w:szCs w:val="27"/>
        </w:rPr>
        <w:t>;</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6. Министерству труда и социальной защиты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подготовить методические рекомендации по вопросам: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формирования плана по противодействию коррупции федерального органа исполнительной власти;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подготовить обзор правоприменительной практики, связанной с защитой лиц, сообщивших о ставших им известными фактах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представить до 25 декабря 2023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II. Повышение эффективности мер по предотвращению и урегулированию конфликта интересов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7. Правительству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w:t>
      </w:r>
      <w:r>
        <w:rPr>
          <w:color w:val="333333"/>
          <w:sz w:val="27"/>
          <w:szCs w:val="27"/>
        </w:rPr>
        <w:lastRenderedPageBreak/>
        <w:t>руководителя обязанности принимать меры по предотвращению и урегулированию конфликта интересов у подчиненных;</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r>
        <w:rPr>
          <w:rStyle w:val="cmd"/>
          <w:color w:val="333333"/>
          <w:sz w:val="27"/>
          <w:szCs w:val="27"/>
        </w:rPr>
        <w:t>"О противодействии коррупции"</w:t>
      </w:r>
      <w:r>
        <w:rPr>
          <w:color w:val="333333"/>
          <w:sz w:val="27"/>
          <w:szCs w:val="27"/>
        </w:rPr>
        <w:t>;</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подпунктов "а" и "б" настоящего пункта представить до 20 марта 2023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w:t>
      </w:r>
      <w:r>
        <w:rPr>
          <w:color w:val="333333"/>
          <w:sz w:val="27"/>
          <w:szCs w:val="27"/>
        </w:rPr>
        <w:lastRenderedPageBreak/>
        <w:t>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представить до 1 июля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11. Правительству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частью третьей статьи 7 Федерального закона </w:t>
      </w:r>
      <w:r>
        <w:rPr>
          <w:rStyle w:val="cmd"/>
          <w:color w:val="333333"/>
          <w:sz w:val="27"/>
          <w:szCs w:val="27"/>
        </w:rPr>
        <w:t>от 12 августа 1995 г. № 144-ФЗ</w:t>
      </w:r>
      <w:r>
        <w:rPr>
          <w:color w:val="333333"/>
          <w:sz w:val="27"/>
          <w:szCs w:val="27"/>
        </w:rPr>
        <w:t>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об исполнении настоящего пункта представить до 15 ноября 2022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w:t>
      </w:r>
      <w:r>
        <w:rPr>
          <w:color w:val="333333"/>
          <w:sz w:val="27"/>
          <w:szCs w:val="27"/>
        </w:rPr>
        <w:lastRenderedPageBreak/>
        <w:t>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об исполнении настоящего пункта представить до 1 ноября 2021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13. Министерству труда и социальной защиты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подпунктов "а" - "в" настоящего пункта представить до 10 октября 2022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lastRenderedPageBreak/>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IV. Совершенствование правового регулирования ответственности за несоблюдение антикоррупционных стандартов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15. Министерству труда и социальной защиты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проанализировать правоприменительную практику, связанную с реализацией Федерального закона </w:t>
      </w:r>
      <w:r>
        <w:rPr>
          <w:rStyle w:val="cmd"/>
          <w:color w:val="333333"/>
          <w:sz w:val="27"/>
          <w:szCs w:val="27"/>
        </w:rPr>
        <w:t>от 3 декабря 2012 г. № 230-ФЗ</w:t>
      </w:r>
      <w:r>
        <w:rPr>
          <w:color w:val="333333"/>
          <w:sz w:val="27"/>
          <w:szCs w:val="27"/>
        </w:rPr>
        <w:t>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V. Применение мер административного, уголовного и уголовно- процессуального воздействия и уголовного преследования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r>
        <w:rPr>
          <w:rStyle w:val="cmd"/>
          <w:color w:val="333333"/>
          <w:sz w:val="27"/>
          <w:szCs w:val="27"/>
        </w:rPr>
        <w:t>Уголовного кодекса Российской Федерации</w:t>
      </w:r>
      <w:r>
        <w:rPr>
          <w:color w:val="333333"/>
          <w:sz w:val="27"/>
          <w:szCs w:val="27"/>
        </w:rPr>
        <w:t>.</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lastRenderedPageBreak/>
        <w:t>Доклад о результатах исполнения настоящего пункта представить до 30 декабря 2021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17. Генеральной прокуратуре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о внесении в статью 289 </w:t>
      </w:r>
      <w:r>
        <w:rPr>
          <w:rStyle w:val="cmd"/>
          <w:color w:val="333333"/>
          <w:sz w:val="27"/>
          <w:szCs w:val="27"/>
        </w:rPr>
        <w:t>Уголовного кодекса Российской Федерации</w:t>
      </w:r>
      <w:r>
        <w:rPr>
          <w:color w:val="333333"/>
          <w:sz w:val="27"/>
          <w:szCs w:val="27"/>
        </w:rPr>
        <w:t xml:space="preserve">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w:t>
      </w:r>
      <w:r>
        <w:rPr>
          <w:color w:val="333333"/>
          <w:sz w:val="27"/>
          <w:szCs w:val="27"/>
        </w:rPr>
        <w:lastRenderedPageBreak/>
        <w:t>Российской Федерации, государственную должность субъекта Российской Федерации, или главы органа местного самоуправления;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о внесении в части первую и четвертую статьи 204</w:t>
      </w:r>
      <w:r>
        <w:rPr>
          <w:rStyle w:val="w91"/>
          <w:color w:val="333333"/>
          <w:sz w:val="27"/>
          <w:szCs w:val="27"/>
          <w:vertAlign w:val="superscript"/>
        </w:rPr>
        <w:t>1 </w:t>
      </w:r>
      <w:r>
        <w:rPr>
          <w:color w:val="333333"/>
          <w:sz w:val="27"/>
          <w:szCs w:val="27"/>
        </w:rPr>
        <w:t>и часть пятую статьи 291</w:t>
      </w:r>
      <w:r>
        <w:rPr>
          <w:rStyle w:val="w91"/>
          <w:color w:val="333333"/>
          <w:sz w:val="27"/>
          <w:szCs w:val="27"/>
          <w:vertAlign w:val="superscript"/>
        </w:rPr>
        <w:t>1</w:t>
      </w:r>
      <w:r>
        <w:rPr>
          <w:color w:val="333333"/>
          <w:sz w:val="27"/>
          <w:szCs w:val="27"/>
        </w:rPr>
        <w:t> </w:t>
      </w:r>
      <w:r>
        <w:rPr>
          <w:rStyle w:val="cmd"/>
          <w:color w:val="333333"/>
          <w:sz w:val="27"/>
          <w:szCs w:val="27"/>
        </w:rPr>
        <w:t>Уголовного кодекса Российской Федерации</w:t>
      </w:r>
      <w:r>
        <w:rPr>
          <w:color w:val="333333"/>
          <w:sz w:val="27"/>
          <w:szCs w:val="27"/>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w:t>
      </w:r>
      <w:r>
        <w:rPr>
          <w:rStyle w:val="cmd"/>
          <w:color w:val="333333"/>
          <w:sz w:val="27"/>
          <w:szCs w:val="27"/>
        </w:rPr>
        <w:t>от 7 мая 2018 г. № 204</w:t>
      </w:r>
      <w:r>
        <w:rPr>
          <w:color w:val="333333"/>
          <w:sz w:val="27"/>
          <w:szCs w:val="27"/>
        </w:rPr>
        <w:t>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представлять ежегодно, до 15 марта. Итоговый доклад представить до 10 декабря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VI. Обеспечение защиты информации ограниченного доступа, полученной при осуществлении деятельности в области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20. Правительству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до 20 мая 2024 г. представить предложения: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xml:space="preserve">21. Министерству цифрового развития, связи и массовых коммуникаций Российской Федерации подготовить с участием Федеральной службы охраны </w:t>
      </w:r>
      <w:r>
        <w:rPr>
          <w:color w:val="333333"/>
          <w:sz w:val="27"/>
          <w:szCs w:val="27"/>
        </w:rPr>
        <w:lastRenderedPageBreak/>
        <w:t>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22. Правительству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проанализировать практику применения статьи 12 Федерального закона </w:t>
      </w:r>
      <w:r>
        <w:rPr>
          <w:rStyle w:val="cmd"/>
          <w:color w:val="333333"/>
          <w:sz w:val="27"/>
          <w:szCs w:val="27"/>
        </w:rPr>
        <w:t>"О противодействии коррупции"</w:t>
      </w:r>
      <w:r>
        <w:rPr>
          <w:color w:val="333333"/>
          <w:sz w:val="27"/>
          <w:szCs w:val="27"/>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на лиц, замещавших государственные должности;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r>
        <w:rPr>
          <w:rStyle w:val="cmd"/>
          <w:color w:val="333333"/>
          <w:sz w:val="27"/>
          <w:szCs w:val="27"/>
        </w:rPr>
        <w:t>"О противодействии коррупции"</w:t>
      </w:r>
      <w:r>
        <w:rPr>
          <w:color w:val="333333"/>
          <w:sz w:val="27"/>
          <w:szCs w:val="27"/>
        </w:rPr>
        <w:t>.</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VIII. Реализация мер по противодействию коррупции в организациях, осуществляющих деятельность в частном секторе экономики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представить до 30 мая 2023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24. Рекомендовать Торгово-промышленной палате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lastRenderedPageBreak/>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IX. Совершенствование правовых и организационных основ противодействия коррупции в субъектах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25. Правительству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w:t>
      </w:r>
      <w:r>
        <w:rPr>
          <w:rStyle w:val="cmd"/>
          <w:color w:val="333333"/>
          <w:sz w:val="27"/>
          <w:szCs w:val="27"/>
        </w:rPr>
        <w:t>от 15 июля 2015 г. № 364</w:t>
      </w:r>
      <w:r>
        <w:rPr>
          <w:color w:val="333333"/>
          <w:sz w:val="27"/>
          <w:szCs w:val="27"/>
        </w:rPr>
        <w:t>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lastRenderedPageBreak/>
        <w:t>Доклад о результатах исполнения настоящего пункта представить до 10 декабря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представлять ежегодно, до 1 марта.</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28. Правительству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w:t>
      </w:r>
      <w:r>
        <w:rPr>
          <w:color w:val="333333"/>
          <w:sz w:val="27"/>
          <w:szCs w:val="27"/>
        </w:rPr>
        <w:lastRenderedPageBreak/>
        <w:t>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представлять ежегодно, до 15 апреля.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30. Генеральной прокуратуре Российской Федерации осуществлять:</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31. Министерству юстиции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подпунктов "б" и "в" настоящего пункта представить до 5 декабря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lastRenderedPageBreak/>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34. Министерству труда и социальной защиты Российской Федерации с участием заинтересованных государственных органов: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35. Министерству просвещения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lastRenderedPageBreak/>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36. Министерству науки и высшего образования Российской Федерации с участием заинтересованных государственных органов и организаций: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представить до 25 ноября 2021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38. Федеральному казначейству организовать проведение Всероссийского антикоррупционного форума финансово-экономических органов.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представить до 15 августа 2023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w:t>
      </w:r>
      <w:r>
        <w:rPr>
          <w:color w:val="333333"/>
          <w:sz w:val="27"/>
          <w:szCs w:val="27"/>
        </w:rPr>
        <w:lastRenderedPageBreak/>
        <w:t>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представить до 15 декабря 2023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w:t>
      </w:r>
      <w:r>
        <w:rPr>
          <w:color w:val="333333"/>
          <w:sz w:val="27"/>
          <w:szCs w:val="27"/>
        </w:rPr>
        <w:lastRenderedPageBreak/>
        <w:t>повышению эффективности участия субъектов общественного контроля в указанной деятельности.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подпунктов "а" и "б" настоящего пункта представить до 20 мая 2023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представить до 1 апреля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44. Рекомендовать Общероссийской общественной организации "Ассоциация юристов России":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lastRenderedPageBreak/>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представить до 1 ноября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XIV. Повышение эффективности международного сотрудничества Российской Федерации в области противодействия коррупции. </w:t>
      </w:r>
      <w:r>
        <w:rPr>
          <w:color w:val="333333"/>
          <w:sz w:val="27"/>
          <w:szCs w:val="27"/>
        </w:rPr>
        <w:br/>
        <w:t>Укрепление международного авторитета России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45. Генеральной прокуратуре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представлять ежегодно, до 1 марта.</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представлять ежегодно, до 1 марта.</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lastRenderedPageBreak/>
        <w:t>Доклад о результатах исполнения настоящего пункта представлять ежегодно, до 1 марта.</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представлять ежегодно, до 1 марта.</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XV. Реализация мер по систематизации и актуализации </w:t>
      </w:r>
      <w:r>
        <w:rPr>
          <w:color w:val="333333"/>
          <w:sz w:val="27"/>
          <w:szCs w:val="27"/>
        </w:rPr>
        <w:br/>
        <w:t>нормативно-правовой базы в области противодействия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Доклад о результатах исполнения настоящего пункта представлять ежегодно, до 1 апреля. Итоговый доклад представить до 20 декабря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c"/>
        <w:shd w:val="clear" w:color="auto" w:fill="FFFFFC"/>
        <w:spacing w:before="90" w:beforeAutospacing="0" w:after="90" w:afterAutospacing="0" w:line="300" w:lineRule="atLeast"/>
        <w:ind w:left="675" w:right="675"/>
        <w:jc w:val="center"/>
        <w:rPr>
          <w:color w:val="000000"/>
          <w:sz w:val="27"/>
          <w:szCs w:val="27"/>
        </w:rPr>
      </w:pPr>
      <w:r>
        <w:rPr>
          <w:color w:val="333333"/>
          <w:sz w:val="27"/>
          <w:szCs w:val="27"/>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lastRenderedPageBreak/>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FC37C9" w:rsidRDefault="00FC37C9" w:rsidP="00FC37C9">
      <w:pPr>
        <w:pStyle w:val="a3"/>
        <w:shd w:val="clear" w:color="auto" w:fill="FFFFFC"/>
        <w:spacing w:before="90" w:beforeAutospacing="0" w:after="90" w:afterAutospacing="0" w:line="300" w:lineRule="atLeast"/>
        <w:ind w:firstLine="675"/>
        <w:jc w:val="both"/>
        <w:rPr>
          <w:color w:val="000000"/>
          <w:sz w:val="27"/>
          <w:szCs w:val="27"/>
        </w:rPr>
      </w:pPr>
      <w:r>
        <w:rPr>
          <w:color w:val="333333"/>
          <w:sz w:val="27"/>
          <w:szCs w:val="27"/>
        </w:rPr>
        <w:t> </w:t>
      </w:r>
    </w:p>
    <w:p w:rsidR="00B71872" w:rsidRDefault="00B71872">
      <w:bookmarkStart w:id="0" w:name="_GoBack"/>
      <w:bookmarkEnd w:id="0"/>
    </w:p>
    <w:sectPr w:rsidR="00B71872" w:rsidSect="00B666EA">
      <w:type w:val="continuous"/>
      <w:pgSz w:w="11909" w:h="16834"/>
      <w:pgMar w:top="1406" w:right="592" w:bottom="357" w:left="1083"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C9"/>
    <w:rsid w:val="00B666EA"/>
    <w:rsid w:val="00B71872"/>
    <w:rsid w:val="00FC3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ACD90-0B49-4292-A69E-88B51717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FC3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C3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FC3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FC37C9"/>
  </w:style>
  <w:style w:type="paragraph" w:customStyle="1" w:styleId="y">
    <w:name w:val="y"/>
    <w:basedOn w:val="a"/>
    <w:rsid w:val="00FC3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C3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FC3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FC3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1">
    <w:name w:val="w91"/>
    <w:basedOn w:val="a0"/>
    <w:rsid w:val="00FC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10247</Words>
  <Characters>58410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2021-08-27T09:43:00Z</dcterms:created>
  <dcterms:modified xsi:type="dcterms:W3CDTF">2021-08-27T09:44:00Z</dcterms:modified>
</cp:coreProperties>
</file>